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9" w14:textId="77777777" w:rsidR="00962CDF" w:rsidRPr="00142B63" w:rsidRDefault="00962CDF" w:rsidP="00962CDF">
      <w:pPr>
        <w:rPr>
          <w:rFonts w:cs="Arial"/>
          <w:sz w:val="22"/>
          <w:szCs w:val="22"/>
          <w:lang w:val="sv-SE"/>
        </w:rPr>
      </w:pPr>
      <w:bookmarkStart w:id="0" w:name="_GoBack"/>
      <w:bookmarkEnd w:id="0"/>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RAR i Sörmland, Östra Rundgatan 11, 611 84 Nyköping.</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 xml:space="preserve">ordningen av arbetslivsrehabiliterande verksamheter. Goda exempel med viss metodik och erfarenheter kring arbetssätt kan därmed spridas mellan förbund och </w:t>
      </w:r>
      <w:r w:rsidRPr="00407EEF">
        <w:rPr>
          <w:rFonts w:ascii="Arial" w:hAnsi="Arial" w:cs="Arial"/>
          <w:color w:val="000000"/>
          <w:sz w:val="22"/>
          <w:szCs w:val="22"/>
        </w:rPr>
        <w:lastRenderedPageBreak/>
        <w:t>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8"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Pr="00652787" w:rsidRDefault="00962CDF" w:rsidP="00962CDF">
      <w:pPr>
        <w:pStyle w:val="Liststycke"/>
        <w:ind w:left="0"/>
        <w:rPr>
          <w:rFonts w:cs="Arial"/>
          <w:sz w:val="22"/>
          <w:szCs w:val="22"/>
          <w:lang w:val="sv-SE"/>
        </w:rPr>
      </w:pPr>
    </w:p>
    <w:p w14:paraId="1161CD5A" w14:textId="77777777" w:rsidR="00962CDF" w:rsidRPr="007A6087" w:rsidRDefault="00962CDF" w:rsidP="00962CDF">
      <w:pPr>
        <w:pStyle w:val="Liststycke"/>
        <w:numPr>
          <w:ilvl w:val="0"/>
          <w:numId w:val="3"/>
        </w:numPr>
        <w:rPr>
          <w:b/>
          <w:sz w:val="22"/>
          <w:szCs w:val="22"/>
          <w:lang w:val="sv-SE"/>
        </w:rPr>
      </w:pPr>
      <w:r w:rsidRPr="007A6087">
        <w:rPr>
          <w:b/>
          <w:sz w:val="22"/>
          <w:szCs w:val="22"/>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46D478FA" w14:textId="007A0FDA" w:rsidR="00652787" w:rsidRPr="007A6087" w:rsidRDefault="00652787" w:rsidP="00962CDF">
      <w:pPr>
        <w:pStyle w:val="Rubrik2"/>
        <w:numPr>
          <w:ilvl w:val="0"/>
          <w:numId w:val="3"/>
        </w:numPr>
        <w:rPr>
          <w:rFonts w:cs="Arial"/>
          <w:b/>
          <w:sz w:val="22"/>
          <w:szCs w:val="22"/>
          <w:lang w:val="sv-SE"/>
        </w:rPr>
      </w:pPr>
      <w:r w:rsidRPr="007A6087">
        <w:rPr>
          <w:rFonts w:cs="Arial"/>
          <w:b/>
          <w:sz w:val="22"/>
          <w:szCs w:val="22"/>
          <w:lang w:val="sv-SE"/>
        </w:rPr>
        <w:t>Kommunikation och samråd</w:t>
      </w:r>
    </w:p>
    <w:p w14:paraId="438AC8F9" w14:textId="4B980EC1" w:rsidR="003C2FE7" w:rsidRPr="007A6087" w:rsidRDefault="00652787" w:rsidP="007A6087">
      <w:pPr>
        <w:rPr>
          <w:sz w:val="22"/>
          <w:szCs w:val="22"/>
          <w:lang w:val="sv-SE"/>
        </w:rPr>
      </w:pPr>
      <w:r w:rsidRPr="007A6087">
        <w:rPr>
          <w:sz w:val="22"/>
          <w:szCs w:val="22"/>
          <w:lang w:val="sv-SE" w:eastAsia="ja-JP"/>
        </w:rPr>
        <w:t xml:space="preserve">Samtliga samordningsförbund som tecknar avtal har möjlighet att utse en representant till indikatorarbetets utvecklingsgrupp. </w:t>
      </w:r>
      <w:r w:rsidR="00E13EF0" w:rsidRPr="007A6087">
        <w:rPr>
          <w:sz w:val="22"/>
          <w:szCs w:val="22"/>
          <w:lang w:val="sv-SE" w:eastAsia="ja-JP"/>
        </w:rPr>
        <w:t xml:space="preserve">Utvecklingsgruppen hanterar löpande </w:t>
      </w:r>
      <w:r w:rsidR="007A6087">
        <w:rPr>
          <w:sz w:val="22"/>
          <w:szCs w:val="22"/>
          <w:lang w:val="sv-SE" w:eastAsia="ja-JP"/>
        </w:rPr>
        <w:t>verksamhets</w:t>
      </w:r>
      <w:r w:rsidR="00E13EF0" w:rsidRPr="007A6087">
        <w:rPr>
          <w:sz w:val="22"/>
          <w:szCs w:val="22"/>
          <w:lang w:val="sv-SE" w:eastAsia="ja-JP"/>
        </w:rPr>
        <w:t xml:space="preserve">frågor </w:t>
      </w:r>
      <w:r w:rsidR="007A6087">
        <w:rPr>
          <w:sz w:val="22"/>
          <w:szCs w:val="22"/>
          <w:lang w:val="sv-SE" w:eastAsia="ja-JP"/>
        </w:rPr>
        <w:t xml:space="preserve">och utveckling av instrumentet </w:t>
      </w:r>
      <w:r w:rsidR="00E13EF0" w:rsidRPr="007A6087">
        <w:rPr>
          <w:sz w:val="22"/>
          <w:szCs w:val="22"/>
          <w:lang w:val="sv-SE" w:eastAsia="ja-JP"/>
        </w:rPr>
        <w:t xml:space="preserve">utifrån </w:t>
      </w:r>
      <w:r w:rsidR="007A6087">
        <w:rPr>
          <w:sz w:val="22"/>
          <w:szCs w:val="22"/>
          <w:lang w:val="sv-SE" w:eastAsia="ja-JP"/>
        </w:rPr>
        <w:t xml:space="preserve">den </w:t>
      </w:r>
      <w:r w:rsidR="00E13EF0" w:rsidRPr="007A6087">
        <w:rPr>
          <w:sz w:val="22"/>
          <w:szCs w:val="22"/>
          <w:lang w:val="sv-SE" w:eastAsia="ja-JP"/>
        </w:rPr>
        <w:t>av styrelsen beslutad</w:t>
      </w:r>
      <w:r w:rsidR="007A6087">
        <w:rPr>
          <w:sz w:val="22"/>
          <w:szCs w:val="22"/>
          <w:lang w:val="sv-SE" w:eastAsia="ja-JP"/>
        </w:rPr>
        <w:t>e</w:t>
      </w:r>
      <w:r w:rsidR="00E13EF0" w:rsidRPr="007A6087">
        <w:rPr>
          <w:sz w:val="22"/>
          <w:szCs w:val="22"/>
          <w:lang w:val="sv-SE" w:eastAsia="ja-JP"/>
        </w:rPr>
        <w:t xml:space="preserve"> rambudget</w:t>
      </w:r>
      <w:r w:rsidR="007A6087">
        <w:rPr>
          <w:sz w:val="22"/>
          <w:szCs w:val="22"/>
          <w:lang w:val="sv-SE" w:eastAsia="ja-JP"/>
        </w:rPr>
        <w:t>en</w:t>
      </w:r>
      <w:r w:rsidR="00E13EF0" w:rsidRPr="007A6087">
        <w:rPr>
          <w:sz w:val="22"/>
          <w:szCs w:val="22"/>
          <w:lang w:val="sv-SE" w:eastAsia="ja-JP"/>
        </w:rPr>
        <w:t xml:space="preserve"> för indikatorverksamheten.</w:t>
      </w:r>
    </w:p>
    <w:p w14:paraId="1161CD61" w14:textId="5A0FF76D" w:rsidR="00962CDF" w:rsidRPr="007A6087" w:rsidRDefault="00962CDF" w:rsidP="007A6087">
      <w:pPr>
        <w:pStyle w:val="Liststycke"/>
        <w:numPr>
          <w:ilvl w:val="0"/>
          <w:numId w:val="3"/>
        </w:numPr>
        <w:rPr>
          <w:rFonts w:cs="Arial"/>
          <w:b/>
          <w:sz w:val="22"/>
          <w:szCs w:val="22"/>
          <w:lang w:val="sv-SE"/>
        </w:rPr>
      </w:pPr>
      <w:r w:rsidRPr="007A6087">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w:t>
      </w:r>
      <w:r w:rsidRPr="00142B63">
        <w:rPr>
          <w:rFonts w:cs="Arial"/>
          <w:sz w:val="22"/>
          <w:szCs w:val="22"/>
          <w:lang w:val="sv-SE"/>
        </w:rPr>
        <w:lastRenderedPageBreak/>
        <w:t xml:space="preserve">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71A3571F" w14:textId="6D525376"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Årsavgift: 10 000 kr (exkl. moms) att erläggas 30 dagar efter det att faktura från NNS mottagits.</w:t>
      </w:r>
    </w:p>
    <w:p w14:paraId="0A58D519" w14:textId="77777777" w:rsidR="005F66AD" w:rsidRPr="007A6087" w:rsidRDefault="005F66AD" w:rsidP="007A6087">
      <w:pPr>
        <w:pStyle w:val="Liststycke"/>
        <w:tabs>
          <w:tab w:val="num" w:pos="993"/>
        </w:tabs>
        <w:ind w:left="851" w:hanging="567"/>
        <w:rPr>
          <w:rFonts w:cs="Arial"/>
          <w:sz w:val="22"/>
          <w:szCs w:val="22"/>
          <w:lang w:val="sv-SE"/>
        </w:rPr>
      </w:pPr>
    </w:p>
    <w:p w14:paraId="4FB1D667" w14:textId="52F3882F"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Avgift för följande år: Den avgift som NNS fastställer, att erläggas årligen mot faktura senast den 30 januari.</w:t>
      </w:r>
    </w:p>
    <w:p w14:paraId="05CE5ACF" w14:textId="77777777" w:rsidR="005F66AD" w:rsidRPr="007A6087" w:rsidRDefault="005F66AD" w:rsidP="007A6087">
      <w:pPr>
        <w:pStyle w:val="Liststycke"/>
        <w:tabs>
          <w:tab w:val="num" w:pos="993"/>
        </w:tabs>
        <w:ind w:left="851" w:hanging="567"/>
        <w:rPr>
          <w:rFonts w:cs="Arial"/>
          <w:sz w:val="22"/>
          <w:szCs w:val="22"/>
          <w:lang w:val="sv-SE"/>
        </w:rPr>
      </w:pPr>
    </w:p>
    <w:p w14:paraId="43FC5AF7" w14:textId="22117597"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 xml:space="preserve">Samordningsförbundet får tillgång till avtalade tjänster när avtal tecknats och årsavgiften betalats in till NNS.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lastRenderedPageBreak/>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7A6087" w:rsidRDefault="00962CDF" w:rsidP="00962CDF">
      <w:pPr>
        <w:pStyle w:val="Rubrik2"/>
        <w:numPr>
          <w:ilvl w:val="0"/>
          <w:numId w:val="3"/>
        </w:numPr>
        <w:rPr>
          <w:rFonts w:cs="Arial"/>
          <w:b/>
          <w:sz w:val="22"/>
          <w:szCs w:val="22"/>
          <w:lang w:val="sv-SE"/>
        </w:rPr>
      </w:pPr>
      <w:r w:rsidRPr="007A6087">
        <w:rPr>
          <w:rFonts w:cs="Arial"/>
          <w:b/>
          <w:sz w:val="22"/>
          <w:szCs w:val="22"/>
          <w:lang w:val="sv-SE"/>
        </w:rPr>
        <w:t>Avtalstid</w:t>
      </w:r>
    </w:p>
    <w:p w14:paraId="002132EF" w14:textId="26D0DBF7" w:rsidR="005F66AD" w:rsidRPr="007A6087" w:rsidRDefault="005F66AD" w:rsidP="005F66AD">
      <w:pPr>
        <w:rPr>
          <w:rFonts w:cs="Arial"/>
          <w:sz w:val="22"/>
          <w:szCs w:val="22"/>
          <w:lang w:val="sv-SE"/>
        </w:rPr>
      </w:pPr>
      <w:r w:rsidRPr="007A6087">
        <w:rPr>
          <w:rFonts w:cs="Arial"/>
          <w:sz w:val="22"/>
          <w:szCs w:val="22"/>
          <w:lang w:val="sv-SE"/>
        </w:rPr>
        <w:t>Detta avtal träder i kraft när det undertecknats av båda parterna och gäller intill den 31 december innevarande år. Om avtalet ej sägs upp av part senast den 30 november under innevarande avtalsår förlängs avtalet med 1 år åt gången.</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7A6087">
      <w:pPr>
        <w:spacing w:after="120"/>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lastRenderedPageBreak/>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r>
      <w:proofErr w:type="spellStart"/>
      <w:r>
        <w:rPr>
          <w:rFonts w:cs="Arial"/>
          <w:sz w:val="22"/>
          <w:szCs w:val="22"/>
          <w:lang w:val="sv-SE"/>
        </w:rPr>
        <w:t>Namnförtydligande</w:t>
      </w:r>
      <w:proofErr w:type="spellEnd"/>
    </w:p>
    <w:sectPr w:rsidR="009C4C7E" w:rsidRPr="00962CDF" w:rsidSect="007A6087">
      <w:footerReference w:type="default" r:id="rId9"/>
      <w:pgSz w:w="11900" w:h="16840"/>
      <w:pgMar w:top="1135"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E608" w14:textId="77777777" w:rsidR="00AC3328" w:rsidRDefault="00AC3328">
      <w:pPr>
        <w:spacing w:after="0"/>
      </w:pPr>
      <w:r>
        <w:separator/>
      </w:r>
    </w:p>
  </w:endnote>
  <w:endnote w:type="continuationSeparator" w:id="0">
    <w:p w14:paraId="7C5AC277" w14:textId="77777777" w:rsidR="00AC3328" w:rsidRDefault="00AC3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3716"/>
      <w:docPartObj>
        <w:docPartGallery w:val="Page Numbers (Bottom of Page)"/>
        <w:docPartUnique/>
      </w:docPartObj>
    </w:sdtPr>
    <w:sdtEndPr/>
    <w:sdtContent>
      <w:p w14:paraId="1161CD94" w14:textId="12418A8F" w:rsidR="00557513" w:rsidRDefault="00962CDF">
        <w:pPr>
          <w:pStyle w:val="Sidfot"/>
          <w:jc w:val="right"/>
        </w:pPr>
        <w:r>
          <w:fldChar w:fldCharType="begin"/>
        </w:r>
        <w:r>
          <w:instrText>PAGE   \* MERGEFORMAT</w:instrText>
        </w:r>
        <w:r>
          <w:fldChar w:fldCharType="separate"/>
        </w:r>
        <w:r w:rsidR="007A6087" w:rsidRPr="007A6087">
          <w:rPr>
            <w:noProof/>
            <w:lang w:val="sv-SE"/>
          </w:rPr>
          <w:t>1</w:t>
        </w:r>
        <w:r>
          <w:fldChar w:fldCharType="end"/>
        </w:r>
        <w:r w:rsidR="007A6087">
          <w:t xml:space="preserve"> (4)</w:t>
        </w:r>
      </w:p>
    </w:sdtContent>
  </w:sdt>
  <w:p w14:paraId="1161CD95" w14:textId="77777777" w:rsidR="00557513" w:rsidRDefault="007A6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2DC0" w14:textId="77777777" w:rsidR="00AC3328" w:rsidRDefault="00AC3328">
      <w:pPr>
        <w:spacing w:after="0"/>
      </w:pPr>
      <w:r>
        <w:separator/>
      </w:r>
    </w:p>
  </w:footnote>
  <w:footnote w:type="continuationSeparator" w:id="0">
    <w:p w14:paraId="332DCFF6" w14:textId="77777777" w:rsidR="00AC3328" w:rsidRDefault="00AC33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DF"/>
    <w:rsid w:val="00220CA2"/>
    <w:rsid w:val="003C2FE7"/>
    <w:rsid w:val="00570602"/>
    <w:rsid w:val="005911B4"/>
    <w:rsid w:val="005F66AD"/>
    <w:rsid w:val="00652787"/>
    <w:rsid w:val="006539FA"/>
    <w:rsid w:val="007A6087"/>
    <w:rsid w:val="008C6E3E"/>
    <w:rsid w:val="00962CDF"/>
    <w:rsid w:val="00A71929"/>
    <w:rsid w:val="00AC3328"/>
    <w:rsid w:val="00BF2025"/>
    <w:rsid w:val="00C14769"/>
    <w:rsid w:val="00CE5835"/>
    <w:rsid w:val="00D059BE"/>
    <w:rsid w:val="00E13EF0"/>
    <w:rsid w:val="00EE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ngtext">
    <w:name w:val="Balloon Text"/>
    <w:basedOn w:val="Normal"/>
    <w:link w:val="BallongtextChar"/>
    <w:uiPriority w:val="99"/>
    <w:semiHidden/>
    <w:unhideWhenUsed/>
    <w:rsid w:val="007A608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60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finsam.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7978</Characters>
  <Application>Microsoft Office Word</Application>
  <DocSecurity>4</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Asplund, Elin</cp:lastModifiedBy>
  <cp:revision>2</cp:revision>
  <dcterms:created xsi:type="dcterms:W3CDTF">2019-02-18T21:02:00Z</dcterms:created>
  <dcterms:modified xsi:type="dcterms:W3CDTF">2019-02-18T21:02:00Z</dcterms:modified>
</cp:coreProperties>
</file>