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9ABED" w14:textId="77777777" w:rsidR="00D33BC5" w:rsidRPr="003C06CE" w:rsidRDefault="00D33BC5">
      <w:pPr>
        <w:rPr>
          <w:b/>
          <w:sz w:val="24"/>
          <w:szCs w:val="24"/>
        </w:rPr>
      </w:pPr>
      <w:r w:rsidRPr="003C06CE">
        <w:rPr>
          <w:b/>
          <w:sz w:val="24"/>
          <w:szCs w:val="24"/>
        </w:rPr>
        <w:t xml:space="preserve">Nora </w:t>
      </w:r>
      <w:proofErr w:type="spellStart"/>
      <w:r w:rsidRPr="003C06CE">
        <w:rPr>
          <w:b/>
          <w:sz w:val="24"/>
          <w:szCs w:val="24"/>
        </w:rPr>
        <w:t>Batesons</w:t>
      </w:r>
      <w:proofErr w:type="spellEnd"/>
      <w:r w:rsidRPr="003C06CE">
        <w:rPr>
          <w:b/>
          <w:sz w:val="24"/>
          <w:szCs w:val="24"/>
        </w:rPr>
        <w:t xml:space="preserve"> koncept om </w:t>
      </w:r>
      <w:proofErr w:type="gramStart"/>
      <w:r w:rsidRPr="003C06CE">
        <w:rPr>
          <w:b/>
          <w:sz w:val="24"/>
          <w:szCs w:val="24"/>
        </w:rPr>
        <w:t>varm data</w:t>
      </w:r>
      <w:proofErr w:type="gramEnd"/>
      <w:r w:rsidRPr="003C06CE">
        <w:rPr>
          <w:b/>
          <w:sz w:val="24"/>
          <w:szCs w:val="24"/>
        </w:rPr>
        <w:t>: Ett övergripande angreppssätt för samordningsförbunden att analysera komplexitet i välfärden</w:t>
      </w:r>
    </w:p>
    <w:p w14:paraId="3CC56E40" w14:textId="77777777" w:rsidR="00D33BC5" w:rsidRPr="003C06CE" w:rsidRDefault="00D33BC5">
      <w:pPr>
        <w:rPr>
          <w:sz w:val="24"/>
          <w:szCs w:val="24"/>
        </w:rPr>
      </w:pPr>
    </w:p>
    <w:p w14:paraId="7D236E34" w14:textId="77777777" w:rsidR="00D33BC5" w:rsidRPr="003C06CE" w:rsidRDefault="00D33BC5">
      <w:pPr>
        <w:rPr>
          <w:sz w:val="24"/>
          <w:szCs w:val="24"/>
        </w:rPr>
      </w:pPr>
      <w:r w:rsidRPr="003C06CE">
        <w:rPr>
          <w:sz w:val="24"/>
          <w:szCs w:val="24"/>
        </w:rPr>
        <w:t xml:space="preserve">Nora </w:t>
      </w:r>
      <w:proofErr w:type="spellStart"/>
      <w:r w:rsidRPr="003C06CE">
        <w:rPr>
          <w:sz w:val="24"/>
          <w:szCs w:val="24"/>
        </w:rPr>
        <w:t>Bateson</w:t>
      </w:r>
      <w:proofErr w:type="spellEnd"/>
      <w:r w:rsidRPr="003C06CE">
        <w:rPr>
          <w:sz w:val="24"/>
          <w:szCs w:val="24"/>
        </w:rPr>
        <w:t xml:space="preserve"> är en framstående systemvetare, eller rättare sagt, hon rör sig bortom detta. Leder idag den framstående International </w:t>
      </w:r>
      <w:proofErr w:type="spellStart"/>
      <w:r w:rsidRPr="003C06CE">
        <w:rPr>
          <w:sz w:val="24"/>
          <w:szCs w:val="24"/>
        </w:rPr>
        <w:t>Bateson</w:t>
      </w:r>
      <w:proofErr w:type="spellEnd"/>
      <w:r w:rsidRPr="003C06CE">
        <w:rPr>
          <w:sz w:val="24"/>
          <w:szCs w:val="24"/>
        </w:rPr>
        <w:t xml:space="preserve"> </w:t>
      </w:r>
      <w:proofErr w:type="spellStart"/>
      <w:r w:rsidRPr="003C06CE">
        <w:rPr>
          <w:sz w:val="24"/>
          <w:szCs w:val="24"/>
        </w:rPr>
        <w:t>Institute</w:t>
      </w:r>
      <w:proofErr w:type="spellEnd"/>
      <w:r w:rsidRPr="003C06CE">
        <w:rPr>
          <w:sz w:val="24"/>
          <w:szCs w:val="24"/>
        </w:rPr>
        <w:t xml:space="preserve"> med bas i Stockholm men verksam i hela världen. Nora vidareutvecklar sin fars arv, Gregory </w:t>
      </w:r>
      <w:proofErr w:type="spellStart"/>
      <w:r w:rsidRPr="003C06CE">
        <w:rPr>
          <w:sz w:val="24"/>
          <w:szCs w:val="24"/>
        </w:rPr>
        <w:t>Bateson</w:t>
      </w:r>
      <w:proofErr w:type="spellEnd"/>
      <w:r w:rsidRPr="003C06CE">
        <w:rPr>
          <w:sz w:val="24"/>
          <w:szCs w:val="24"/>
        </w:rPr>
        <w:t xml:space="preserve">, grundaren till </w:t>
      </w:r>
      <w:proofErr w:type="spellStart"/>
      <w:r w:rsidRPr="003C06CE">
        <w:rPr>
          <w:sz w:val="24"/>
          <w:szCs w:val="24"/>
        </w:rPr>
        <w:t>systemteaori</w:t>
      </w:r>
      <w:proofErr w:type="spellEnd"/>
      <w:r w:rsidRPr="003C06CE">
        <w:rPr>
          <w:sz w:val="24"/>
          <w:szCs w:val="24"/>
        </w:rPr>
        <w:t xml:space="preserve"> och holistisk tänkande i vetenskapen. </w:t>
      </w:r>
      <w:proofErr w:type="spellStart"/>
      <w:r w:rsidRPr="003C06CE">
        <w:rPr>
          <w:sz w:val="24"/>
          <w:szCs w:val="24"/>
        </w:rPr>
        <w:t>Bateson</w:t>
      </w:r>
      <w:proofErr w:type="spellEnd"/>
      <w:r w:rsidRPr="003C06CE">
        <w:rPr>
          <w:sz w:val="24"/>
          <w:szCs w:val="24"/>
        </w:rPr>
        <w:t xml:space="preserve"> betonar relationen mellan tingen och människorna i analys av ekologiska system. </w:t>
      </w:r>
    </w:p>
    <w:p w14:paraId="5347C2BE" w14:textId="77777777" w:rsidR="00D33BC5" w:rsidRPr="003C06CE" w:rsidRDefault="00D33BC5">
      <w:pPr>
        <w:rPr>
          <w:sz w:val="24"/>
          <w:szCs w:val="24"/>
        </w:rPr>
      </w:pPr>
      <w:proofErr w:type="gramStart"/>
      <w:r w:rsidRPr="003C06CE">
        <w:rPr>
          <w:sz w:val="24"/>
          <w:szCs w:val="24"/>
        </w:rPr>
        <w:t>Varm data</w:t>
      </w:r>
      <w:proofErr w:type="gramEnd"/>
      <w:r w:rsidRPr="003C06CE">
        <w:rPr>
          <w:sz w:val="24"/>
          <w:szCs w:val="24"/>
        </w:rPr>
        <w:t xml:space="preserve"> definieras som transkontextuell information om interrelationerna som integrerar ett komplext system.</w:t>
      </w:r>
    </w:p>
    <w:p w14:paraId="0306C4A0" w14:textId="77777777" w:rsidR="00D33BC5" w:rsidRPr="003C06CE" w:rsidRDefault="00D33BC5">
      <w:pPr>
        <w:rPr>
          <w:sz w:val="24"/>
          <w:szCs w:val="24"/>
        </w:rPr>
      </w:pPr>
      <w:r w:rsidRPr="003C06CE">
        <w:rPr>
          <w:sz w:val="24"/>
          <w:szCs w:val="24"/>
        </w:rPr>
        <w:t>Motsatsen till komplexitet är inte enkelhet. Det är reduktionism. För det mesta får vi information genom att ta saker ur dess kontext. Men när vi gör det så dör informationen. Vi försöker objektifiera, lösa det – men det skapar nya problem.</w:t>
      </w:r>
    </w:p>
    <w:p w14:paraId="35B1DA2F" w14:textId="77777777" w:rsidR="00D33BC5" w:rsidRPr="003C06CE" w:rsidRDefault="00D33BC5">
      <w:pPr>
        <w:rPr>
          <w:sz w:val="24"/>
          <w:szCs w:val="24"/>
        </w:rPr>
      </w:pPr>
      <w:proofErr w:type="spellStart"/>
      <w:r w:rsidRPr="003C06CE">
        <w:rPr>
          <w:sz w:val="24"/>
          <w:szCs w:val="24"/>
        </w:rPr>
        <w:t>Transkontextualitet</w:t>
      </w:r>
      <w:proofErr w:type="spellEnd"/>
    </w:p>
    <w:p w14:paraId="030C0F6D" w14:textId="77777777" w:rsidR="003275C1" w:rsidRPr="003C06CE" w:rsidRDefault="00D33BC5" w:rsidP="00D33BC5">
      <w:pPr>
        <w:pStyle w:val="Liststycke"/>
        <w:numPr>
          <w:ilvl w:val="0"/>
          <w:numId w:val="1"/>
        </w:numPr>
        <w:rPr>
          <w:sz w:val="24"/>
          <w:szCs w:val="24"/>
        </w:rPr>
      </w:pPr>
      <w:r w:rsidRPr="003C06CE">
        <w:rPr>
          <w:sz w:val="24"/>
          <w:szCs w:val="24"/>
        </w:rPr>
        <w:t xml:space="preserve">Multipla kontexter kommer samman för att skapa komplexa system  </w:t>
      </w:r>
    </w:p>
    <w:p w14:paraId="00B8849F" w14:textId="77777777" w:rsidR="00D33BC5" w:rsidRPr="003C06CE" w:rsidRDefault="00D33BC5" w:rsidP="00D33BC5">
      <w:pPr>
        <w:pStyle w:val="Liststycke"/>
        <w:numPr>
          <w:ilvl w:val="0"/>
          <w:numId w:val="1"/>
        </w:numPr>
        <w:rPr>
          <w:sz w:val="24"/>
          <w:szCs w:val="24"/>
        </w:rPr>
      </w:pPr>
      <w:r w:rsidRPr="003C06CE">
        <w:rPr>
          <w:sz w:val="24"/>
          <w:szCs w:val="24"/>
        </w:rPr>
        <w:t>Uppmärksamhet på medberoende mellan kontexter, ger djupseende</w:t>
      </w:r>
    </w:p>
    <w:p w14:paraId="41C467D5" w14:textId="77777777" w:rsidR="00D33BC5" w:rsidRPr="003C06CE" w:rsidRDefault="00D33BC5" w:rsidP="00D33BC5">
      <w:pPr>
        <w:pStyle w:val="Liststycke"/>
        <w:numPr>
          <w:ilvl w:val="0"/>
          <w:numId w:val="1"/>
        </w:numPr>
        <w:rPr>
          <w:sz w:val="24"/>
          <w:szCs w:val="24"/>
        </w:rPr>
      </w:pPr>
      <w:r w:rsidRPr="003C06CE">
        <w:rPr>
          <w:sz w:val="24"/>
          <w:szCs w:val="24"/>
        </w:rPr>
        <w:t>Transkontextuell information (</w:t>
      </w:r>
      <w:proofErr w:type="gramStart"/>
      <w:r w:rsidRPr="003C06CE">
        <w:rPr>
          <w:sz w:val="24"/>
          <w:szCs w:val="24"/>
        </w:rPr>
        <w:t>varm data</w:t>
      </w:r>
      <w:proofErr w:type="gramEnd"/>
      <w:r w:rsidRPr="003C06CE">
        <w:rPr>
          <w:sz w:val="24"/>
          <w:szCs w:val="24"/>
        </w:rPr>
        <w:t>) ger insikter där kontexter stöttar upp varandra och där det är löst nog för att vara mottaglig för förändring</w:t>
      </w:r>
    </w:p>
    <w:p w14:paraId="26D03D54" w14:textId="77777777" w:rsidR="00C12A99" w:rsidRPr="003C06CE" w:rsidRDefault="00D33BC5" w:rsidP="00D33BC5">
      <w:pPr>
        <w:pStyle w:val="Liststycke"/>
        <w:numPr>
          <w:ilvl w:val="0"/>
          <w:numId w:val="1"/>
        </w:numPr>
        <w:rPr>
          <w:sz w:val="24"/>
          <w:szCs w:val="24"/>
        </w:rPr>
      </w:pPr>
      <w:r w:rsidRPr="003C06CE">
        <w:rPr>
          <w:sz w:val="24"/>
          <w:szCs w:val="24"/>
        </w:rPr>
        <w:t>Hur studerar vi detta?</w:t>
      </w:r>
      <w:r w:rsidR="00C12A99" w:rsidRPr="003C06CE">
        <w:rPr>
          <w:sz w:val="24"/>
          <w:szCs w:val="24"/>
        </w:rPr>
        <w:t xml:space="preserve"> Först, du måste låta </w:t>
      </w:r>
      <w:proofErr w:type="spellStart"/>
      <w:r w:rsidR="00C12A99" w:rsidRPr="003C06CE">
        <w:rPr>
          <w:sz w:val="24"/>
          <w:szCs w:val="24"/>
        </w:rPr>
        <w:t>datan</w:t>
      </w:r>
      <w:proofErr w:type="spellEnd"/>
      <w:r w:rsidR="00C12A99" w:rsidRPr="003C06CE">
        <w:rPr>
          <w:sz w:val="24"/>
          <w:szCs w:val="24"/>
        </w:rPr>
        <w:t xml:space="preserve"> vara komplex</w:t>
      </w:r>
    </w:p>
    <w:p w14:paraId="1DCD75EA" w14:textId="77777777" w:rsidR="00C12A99" w:rsidRPr="003C06CE" w:rsidRDefault="00C12A99" w:rsidP="00C12A99">
      <w:pPr>
        <w:rPr>
          <w:b/>
          <w:sz w:val="24"/>
          <w:szCs w:val="24"/>
        </w:rPr>
      </w:pPr>
      <w:r w:rsidRPr="003C06CE">
        <w:rPr>
          <w:b/>
          <w:sz w:val="24"/>
          <w:szCs w:val="24"/>
          <w:u w:val="single"/>
        </w:rPr>
        <w:t xml:space="preserve">Sju punkter: Kriterier för </w:t>
      </w:r>
      <w:proofErr w:type="gramStart"/>
      <w:r w:rsidRPr="003C06CE">
        <w:rPr>
          <w:b/>
          <w:sz w:val="24"/>
          <w:szCs w:val="24"/>
          <w:u w:val="single"/>
        </w:rPr>
        <w:t>varm data</w:t>
      </w:r>
      <w:proofErr w:type="gramEnd"/>
    </w:p>
    <w:p w14:paraId="6E3166E6" w14:textId="77777777" w:rsidR="00C12A99" w:rsidRPr="003C06CE" w:rsidRDefault="00C12A99" w:rsidP="00C12A99">
      <w:pPr>
        <w:pStyle w:val="Liststycke"/>
        <w:numPr>
          <w:ilvl w:val="0"/>
          <w:numId w:val="2"/>
        </w:numPr>
        <w:rPr>
          <w:sz w:val="24"/>
          <w:szCs w:val="24"/>
        </w:rPr>
      </w:pPr>
      <w:r w:rsidRPr="0059546A">
        <w:rPr>
          <w:b/>
          <w:sz w:val="24"/>
          <w:szCs w:val="24"/>
        </w:rPr>
        <w:t>Observera den som observerar</w:t>
      </w:r>
      <w:r w:rsidRPr="003C06CE">
        <w:rPr>
          <w:sz w:val="24"/>
          <w:szCs w:val="24"/>
        </w:rPr>
        <w:t>. Vem är det som observerar? Ta fram observerarens kapacitet. Det spelar roll. Vad vi ser beror på hur vi filtrerar det vi ser. Vi är alltid begränsade. Jag kan bara se det jag kan se.</w:t>
      </w:r>
    </w:p>
    <w:p w14:paraId="78457E09" w14:textId="77777777" w:rsidR="00C12A99" w:rsidRPr="003C06CE" w:rsidRDefault="00C12A99" w:rsidP="00C12A99">
      <w:pPr>
        <w:pStyle w:val="Liststycke"/>
        <w:numPr>
          <w:ilvl w:val="0"/>
          <w:numId w:val="2"/>
        </w:numPr>
        <w:rPr>
          <w:sz w:val="24"/>
          <w:szCs w:val="24"/>
        </w:rPr>
      </w:pPr>
      <w:r w:rsidRPr="0059546A">
        <w:rPr>
          <w:b/>
          <w:sz w:val="24"/>
          <w:szCs w:val="24"/>
        </w:rPr>
        <w:t>Multipla beskrivningar</w:t>
      </w:r>
      <w:r w:rsidRPr="003C06CE">
        <w:rPr>
          <w:sz w:val="24"/>
          <w:szCs w:val="24"/>
        </w:rPr>
        <w:t>. Kan vara oändliga. Förändras ständigt.</w:t>
      </w:r>
    </w:p>
    <w:p w14:paraId="1D012279" w14:textId="77777777" w:rsidR="00C12A99" w:rsidRPr="003C06CE" w:rsidRDefault="00C12A99" w:rsidP="00C12A99">
      <w:pPr>
        <w:pStyle w:val="Liststycke"/>
        <w:numPr>
          <w:ilvl w:val="0"/>
          <w:numId w:val="2"/>
        </w:numPr>
        <w:rPr>
          <w:sz w:val="24"/>
          <w:szCs w:val="24"/>
        </w:rPr>
      </w:pPr>
      <w:r w:rsidRPr="0059546A">
        <w:rPr>
          <w:b/>
          <w:sz w:val="24"/>
          <w:szCs w:val="24"/>
        </w:rPr>
        <w:t>Mönster</w:t>
      </w:r>
      <w:r w:rsidRPr="003C06CE">
        <w:rPr>
          <w:sz w:val="24"/>
          <w:szCs w:val="24"/>
        </w:rPr>
        <w:t>. Vi letar efter mönster. De kan förändras. Sättet de förändras ger relationell information.</w:t>
      </w:r>
    </w:p>
    <w:p w14:paraId="4F943188" w14:textId="77777777" w:rsidR="00C12A99" w:rsidRPr="003C06CE" w:rsidRDefault="00C12A99" w:rsidP="00C12A99">
      <w:pPr>
        <w:pStyle w:val="Liststycke"/>
        <w:numPr>
          <w:ilvl w:val="0"/>
          <w:numId w:val="2"/>
        </w:numPr>
        <w:rPr>
          <w:sz w:val="24"/>
          <w:szCs w:val="24"/>
        </w:rPr>
      </w:pPr>
      <w:r w:rsidRPr="0059546A">
        <w:rPr>
          <w:b/>
          <w:sz w:val="24"/>
          <w:szCs w:val="24"/>
        </w:rPr>
        <w:t xml:space="preserve">Paradoxer, </w:t>
      </w:r>
      <w:proofErr w:type="spellStart"/>
      <w:r w:rsidRPr="0059546A">
        <w:rPr>
          <w:b/>
          <w:sz w:val="24"/>
          <w:szCs w:val="24"/>
        </w:rPr>
        <w:t>osammanhang</w:t>
      </w:r>
      <w:proofErr w:type="spellEnd"/>
      <w:r w:rsidRPr="0059546A">
        <w:rPr>
          <w:b/>
          <w:sz w:val="24"/>
          <w:szCs w:val="24"/>
        </w:rPr>
        <w:t xml:space="preserve"> och tid</w:t>
      </w:r>
      <w:r w:rsidRPr="003C06CE">
        <w:rPr>
          <w:sz w:val="24"/>
          <w:szCs w:val="24"/>
        </w:rPr>
        <w:t>. Inget är samma över tid. Öppnar upp för komplex information. Relationer öppnar upp nya möjligheter.</w:t>
      </w:r>
    </w:p>
    <w:p w14:paraId="033D0361" w14:textId="77777777" w:rsidR="00C12A99" w:rsidRPr="003C06CE" w:rsidRDefault="00C12A99" w:rsidP="00C12A99">
      <w:pPr>
        <w:pStyle w:val="Liststycke"/>
        <w:numPr>
          <w:ilvl w:val="0"/>
          <w:numId w:val="2"/>
        </w:numPr>
        <w:rPr>
          <w:sz w:val="24"/>
          <w:szCs w:val="24"/>
        </w:rPr>
      </w:pPr>
      <w:r w:rsidRPr="0059546A">
        <w:rPr>
          <w:b/>
          <w:sz w:val="24"/>
          <w:szCs w:val="24"/>
        </w:rPr>
        <w:t>Helhetstänkande och reduktionism</w:t>
      </w:r>
      <w:r w:rsidRPr="003C06CE">
        <w:rPr>
          <w:sz w:val="24"/>
          <w:szCs w:val="24"/>
        </w:rPr>
        <w:t>. Zooma in och zooma ut.</w:t>
      </w:r>
    </w:p>
    <w:p w14:paraId="56B752F7" w14:textId="77777777" w:rsidR="00C12A99" w:rsidRPr="003C06CE" w:rsidRDefault="00C12A99" w:rsidP="00C12A99">
      <w:pPr>
        <w:pStyle w:val="Liststycke"/>
        <w:numPr>
          <w:ilvl w:val="0"/>
          <w:numId w:val="2"/>
        </w:numPr>
        <w:rPr>
          <w:sz w:val="24"/>
          <w:szCs w:val="24"/>
        </w:rPr>
      </w:pPr>
      <w:r w:rsidRPr="0059546A">
        <w:rPr>
          <w:b/>
          <w:sz w:val="24"/>
          <w:szCs w:val="24"/>
        </w:rPr>
        <w:t>Kulturkänslighet</w:t>
      </w:r>
      <w:r w:rsidRPr="003C06CE">
        <w:rPr>
          <w:sz w:val="24"/>
          <w:szCs w:val="24"/>
        </w:rPr>
        <w:t>. Så viktigt. Även det vetenskapliga språket är djupt kulturellt. Vi måste ifrågasätta det. Måste ta fram andra former av uttryck. Omöjligt att se det vi inte kan se.</w:t>
      </w:r>
    </w:p>
    <w:p w14:paraId="51F6A672" w14:textId="77777777" w:rsidR="00C12A99" w:rsidRPr="003C06CE" w:rsidRDefault="00C12A99" w:rsidP="00C12A99">
      <w:pPr>
        <w:pStyle w:val="Liststycke"/>
        <w:numPr>
          <w:ilvl w:val="0"/>
          <w:numId w:val="2"/>
        </w:numPr>
        <w:rPr>
          <w:sz w:val="24"/>
          <w:szCs w:val="24"/>
        </w:rPr>
      </w:pPr>
      <w:r w:rsidRPr="0059546A">
        <w:rPr>
          <w:b/>
          <w:sz w:val="24"/>
          <w:szCs w:val="24"/>
        </w:rPr>
        <w:t>Estetik, atmosfär, rytm</w:t>
      </w:r>
      <w:r w:rsidRPr="003C06CE">
        <w:rPr>
          <w:sz w:val="24"/>
          <w:szCs w:val="24"/>
        </w:rPr>
        <w:t>. Känslan hos relationerna spelar roll. Det är där information kommuniceras. Vilken</w:t>
      </w:r>
      <w:bookmarkStart w:id="0" w:name="_GoBack"/>
      <w:bookmarkEnd w:id="0"/>
      <w:r w:rsidRPr="003C06CE">
        <w:rPr>
          <w:sz w:val="24"/>
          <w:szCs w:val="24"/>
        </w:rPr>
        <w:t xml:space="preserve"> atmosfär, vibbar </w:t>
      </w:r>
      <w:proofErr w:type="spellStart"/>
      <w:r w:rsidRPr="003C06CE">
        <w:rPr>
          <w:sz w:val="24"/>
          <w:szCs w:val="24"/>
        </w:rPr>
        <w:t>etc</w:t>
      </w:r>
      <w:proofErr w:type="spellEnd"/>
      <w:r w:rsidRPr="003C06CE">
        <w:rPr>
          <w:sz w:val="24"/>
          <w:szCs w:val="24"/>
        </w:rPr>
        <w:t xml:space="preserve">, som finns formar </w:t>
      </w:r>
      <w:proofErr w:type="spellStart"/>
      <w:r w:rsidRPr="003C06CE">
        <w:rPr>
          <w:sz w:val="24"/>
          <w:szCs w:val="24"/>
        </w:rPr>
        <w:t>datan</w:t>
      </w:r>
      <w:proofErr w:type="spellEnd"/>
      <w:r w:rsidRPr="003C06CE">
        <w:rPr>
          <w:sz w:val="24"/>
          <w:szCs w:val="24"/>
        </w:rPr>
        <w:t>.</w:t>
      </w:r>
    </w:p>
    <w:p w14:paraId="7E5C56A6" w14:textId="77777777" w:rsidR="00D33BC5" w:rsidRPr="003C06CE" w:rsidRDefault="00C12A99" w:rsidP="00C12A99">
      <w:pPr>
        <w:rPr>
          <w:sz w:val="24"/>
          <w:szCs w:val="24"/>
        </w:rPr>
      </w:pPr>
      <w:proofErr w:type="gramStart"/>
      <w:r w:rsidRPr="003C06CE">
        <w:rPr>
          <w:sz w:val="24"/>
          <w:szCs w:val="24"/>
        </w:rPr>
        <w:t>Varm data</w:t>
      </w:r>
      <w:proofErr w:type="gramEnd"/>
      <w:r w:rsidRPr="003C06CE">
        <w:rPr>
          <w:sz w:val="24"/>
          <w:szCs w:val="24"/>
        </w:rPr>
        <w:t xml:space="preserve"> är varmt för att det bär en bredd av relationer. Djup respekt för komplexiteten och all medberoende det finns i ett sammanhang, en ekologi eller en kultur.</w:t>
      </w:r>
      <w:r w:rsidR="00D33BC5" w:rsidRPr="003C06CE">
        <w:rPr>
          <w:sz w:val="24"/>
          <w:szCs w:val="24"/>
        </w:rPr>
        <w:t xml:space="preserve"> </w:t>
      </w:r>
    </w:p>
    <w:sectPr w:rsidR="00D33BC5" w:rsidRPr="003C06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1351D"/>
    <w:multiLevelType w:val="hybridMultilevel"/>
    <w:tmpl w:val="6FFA3762"/>
    <w:lvl w:ilvl="0" w:tplc="F6A6C4E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22F23B3"/>
    <w:multiLevelType w:val="hybridMultilevel"/>
    <w:tmpl w:val="4F26D2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BC5"/>
    <w:rsid w:val="003275C1"/>
    <w:rsid w:val="003C06CE"/>
    <w:rsid w:val="0059546A"/>
    <w:rsid w:val="00C12A99"/>
    <w:rsid w:val="00D33B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69B51"/>
  <w15:chartTrackingRefBased/>
  <w15:docId w15:val="{2C02E251-AA57-49AE-8264-78B7A202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33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373</Words>
  <Characters>1980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Wells</dc:creator>
  <cp:keywords/>
  <dc:description/>
  <cp:lastModifiedBy>Jonas Wells</cp:lastModifiedBy>
  <cp:revision>3</cp:revision>
  <dcterms:created xsi:type="dcterms:W3CDTF">2018-05-30T06:07:00Z</dcterms:created>
  <dcterms:modified xsi:type="dcterms:W3CDTF">2018-05-30T06:28:00Z</dcterms:modified>
</cp:coreProperties>
</file>